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60A3" w14:textId="495668B1" w:rsidR="00E062EB" w:rsidRDefault="00E062EB" w:rsidP="00E062E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219AFE67" wp14:editId="1950BC59">
            <wp:extent cx="1738114" cy="1685925"/>
            <wp:effectExtent l="0" t="0" r="0" b="0"/>
            <wp:docPr id="2" name="Billede 2" descr="Et billede, der indeholder symbol, logo, clipart, Font/skrifttyp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symbol, logo, clipart, Font/skrifttype&#10;&#10;Automatisk genereret beskrivels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12129" cy="175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bCs/>
          <w:sz w:val="48"/>
          <w:szCs w:val="48"/>
        </w:rPr>
        <w:t xml:space="preserve"> </w:t>
      </w:r>
    </w:p>
    <w:p w14:paraId="2F3FEF9D" w14:textId="69731CD8" w:rsidR="00191AD5" w:rsidRPr="00283473" w:rsidRDefault="00BD3CD9" w:rsidP="00191AD5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48"/>
          <w:szCs w:val="48"/>
        </w:rPr>
        <w:br/>
      </w:r>
      <w:r w:rsidR="00191AD5" w:rsidRPr="00283473">
        <w:rPr>
          <w:rFonts w:asciiTheme="minorHAnsi" w:hAnsiTheme="minorHAnsi"/>
          <w:b/>
          <w:bCs/>
          <w:sz w:val="48"/>
          <w:szCs w:val="48"/>
        </w:rPr>
        <w:t>De nominerede til Køkkenprisen 2023 er…</w:t>
      </w:r>
      <w:r w:rsidR="00191AD5" w:rsidRPr="00283473">
        <w:rPr>
          <w:rFonts w:asciiTheme="minorHAnsi" w:hAnsiTheme="minorHAnsi"/>
          <w:b/>
          <w:bCs/>
          <w:sz w:val="48"/>
          <w:szCs w:val="48"/>
        </w:rPr>
        <w:tab/>
      </w:r>
      <w:r w:rsidR="00191AD5" w:rsidRPr="00283473">
        <w:rPr>
          <w:rFonts w:asciiTheme="minorHAnsi" w:hAnsiTheme="minorHAnsi"/>
          <w:b/>
          <w:bCs/>
        </w:rPr>
        <w:br/>
      </w:r>
      <w:r w:rsidR="00191AD5" w:rsidRPr="00283473">
        <w:rPr>
          <w:rFonts w:asciiTheme="minorHAnsi" w:hAnsiTheme="minorHAnsi"/>
          <w:b/>
          <w:bCs/>
        </w:rPr>
        <w:br/>
      </w:r>
      <w:r w:rsidR="00191AD5" w:rsidRPr="00283473">
        <w:rPr>
          <w:rFonts w:asciiTheme="minorHAnsi" w:hAnsiTheme="minorHAnsi"/>
          <w:b/>
          <w:bCs/>
          <w:sz w:val="22"/>
          <w:szCs w:val="22"/>
        </w:rPr>
        <w:t xml:space="preserve">Stort tillykke til de nominerede køkkener til Køkkenprisen 2023. De nominerede udmærker sig i særdeleshed ved deres store fokus på </w:t>
      </w:r>
      <w:r w:rsidR="00983321">
        <w:rPr>
          <w:rFonts w:asciiTheme="minorHAnsi" w:hAnsiTheme="minorHAnsi"/>
          <w:b/>
          <w:bCs/>
          <w:sz w:val="22"/>
          <w:szCs w:val="22"/>
        </w:rPr>
        <w:t>økologi</w:t>
      </w:r>
      <w:r w:rsidR="00191AD5" w:rsidRPr="00283473">
        <w:rPr>
          <w:rFonts w:asciiTheme="minorHAnsi" w:hAnsiTheme="minorHAnsi"/>
          <w:b/>
          <w:bCs/>
          <w:sz w:val="22"/>
          <w:szCs w:val="22"/>
        </w:rPr>
        <w:t xml:space="preserve"> samt køkkenets vilje til at arbejde med at fremme udviklingen af bæredygtige måltider. Nu kan vi præsentere de nominerede.</w:t>
      </w:r>
      <w:r w:rsidR="00191AD5" w:rsidRPr="00283473">
        <w:rPr>
          <w:rFonts w:asciiTheme="minorHAnsi" w:hAnsiTheme="minorHAnsi"/>
          <w:b/>
          <w:bCs/>
          <w:sz w:val="22"/>
          <w:szCs w:val="22"/>
        </w:rPr>
        <w:br/>
      </w:r>
    </w:p>
    <w:p w14:paraId="42D82D35" w14:textId="61E96379" w:rsidR="00191AD5" w:rsidRPr="00B86563" w:rsidRDefault="00191AD5" w:rsidP="00191AD5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B86563">
        <w:rPr>
          <w:rFonts w:asciiTheme="minorHAnsi" w:hAnsiTheme="minorHAnsi"/>
          <w:b/>
          <w:bCs/>
          <w:sz w:val="22"/>
          <w:szCs w:val="22"/>
        </w:rPr>
        <w:t xml:space="preserve">Reflekterede køkkener med </w:t>
      </w:r>
      <w:r w:rsidR="00983321">
        <w:rPr>
          <w:rFonts w:asciiTheme="minorHAnsi" w:hAnsiTheme="minorHAnsi"/>
          <w:b/>
          <w:bCs/>
          <w:sz w:val="22"/>
          <w:szCs w:val="22"/>
        </w:rPr>
        <w:t>økologiske</w:t>
      </w:r>
      <w:r w:rsidRPr="00B86563">
        <w:rPr>
          <w:rFonts w:asciiTheme="minorHAnsi" w:hAnsiTheme="minorHAnsi"/>
          <w:b/>
          <w:bCs/>
          <w:sz w:val="22"/>
          <w:szCs w:val="22"/>
        </w:rPr>
        <w:t xml:space="preserve"> ambitioner</w:t>
      </w:r>
    </w:p>
    <w:p w14:paraId="7A4B2C8E" w14:textId="37EB55B8" w:rsidR="00191AD5" w:rsidRDefault="00191AD5" w:rsidP="00191AD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Der er point for aktiv stillingtagen og konkrete planer for, hvordan man vil servere bæredygtige måltider. De nominerede køkkener har desuden fokus på </w:t>
      </w:r>
      <w:r w:rsidR="00983321">
        <w:rPr>
          <w:rFonts w:asciiTheme="minorHAnsi" w:hAnsiTheme="minorHAnsi"/>
          <w:sz w:val="22"/>
          <w:szCs w:val="22"/>
        </w:rPr>
        <w:t xml:space="preserve">måltider til målgrupperne, </w:t>
      </w:r>
      <w:r>
        <w:rPr>
          <w:rFonts w:asciiTheme="minorHAnsi" w:hAnsiTheme="minorHAnsi"/>
          <w:sz w:val="22"/>
          <w:szCs w:val="22"/>
        </w:rPr>
        <w:t xml:space="preserve">strategien for bæredygtighed </w:t>
      </w:r>
      <w:r w:rsidR="00983321">
        <w:rPr>
          <w:rFonts w:asciiTheme="minorHAnsi" w:hAnsiTheme="minorHAnsi"/>
          <w:sz w:val="22"/>
          <w:szCs w:val="22"/>
        </w:rPr>
        <w:t xml:space="preserve">og på økologien. </w:t>
      </w:r>
    </w:p>
    <w:p w14:paraId="30F94FC7" w14:textId="77777777" w:rsidR="00191AD5" w:rsidRDefault="00191AD5" w:rsidP="00191AD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6776596F" w14:textId="77777777" w:rsidR="00191AD5" w:rsidRPr="00A715A1" w:rsidRDefault="00191AD5" w:rsidP="00191AD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Et stærkt felt vidner om, at der bliver arbejdet målrettet ude i køkkenerne på at gøre luftige ambitioner til konkret forandring i praksis.</w:t>
      </w:r>
    </w:p>
    <w:p w14:paraId="4251F6DA" w14:textId="77777777" w:rsidR="00191AD5" w:rsidRDefault="00191AD5" w:rsidP="00191AD5">
      <w:pPr>
        <w:pStyle w:val="NormalWeb"/>
        <w:spacing w:before="0" w:beforeAutospacing="0" w:after="0" w:afterAutospacing="0"/>
        <w:rPr>
          <w:rFonts w:asciiTheme="minorHAnsi" w:hAnsiTheme="minorHAnsi"/>
          <w:i/>
          <w:iCs/>
          <w:sz w:val="22"/>
          <w:szCs w:val="22"/>
        </w:rPr>
      </w:pPr>
    </w:p>
    <w:p w14:paraId="5D77E8E1" w14:textId="38482A9A" w:rsidR="00191AD5" w:rsidRPr="00B86563" w:rsidRDefault="00191AD5" w:rsidP="00191AD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”</w:t>
      </w:r>
      <w:r w:rsidRPr="00B86563">
        <w:rPr>
          <w:rFonts w:asciiTheme="minorHAnsi" w:hAnsiTheme="minorHAnsi"/>
          <w:i/>
          <w:iCs/>
          <w:sz w:val="22"/>
          <w:szCs w:val="22"/>
        </w:rPr>
        <w:t xml:space="preserve">Vi skal hylde de bedste køkkener, som ikke blot taler om </w:t>
      </w:r>
      <w:r w:rsidR="00B742CA">
        <w:rPr>
          <w:rFonts w:asciiTheme="minorHAnsi" w:hAnsiTheme="minorHAnsi"/>
          <w:i/>
          <w:iCs/>
          <w:sz w:val="22"/>
          <w:szCs w:val="22"/>
        </w:rPr>
        <w:t>bæredygtighed</w:t>
      </w:r>
      <w:r w:rsidR="00983321">
        <w:rPr>
          <w:rFonts w:asciiTheme="minorHAnsi" w:hAnsiTheme="minorHAnsi"/>
          <w:i/>
          <w:iCs/>
          <w:sz w:val="22"/>
          <w:szCs w:val="22"/>
        </w:rPr>
        <w:t xml:space="preserve"> og økologi</w:t>
      </w:r>
      <w:r w:rsidR="00B742CA">
        <w:rPr>
          <w:rFonts w:asciiTheme="minorHAnsi" w:hAnsiTheme="minorHAnsi"/>
          <w:i/>
          <w:iCs/>
          <w:sz w:val="22"/>
          <w:szCs w:val="22"/>
        </w:rPr>
        <w:t xml:space="preserve"> som fænomen</w:t>
      </w:r>
      <w:r w:rsidR="00B65DC9">
        <w:rPr>
          <w:rFonts w:asciiTheme="minorHAnsi" w:hAnsiTheme="minorHAnsi"/>
          <w:i/>
          <w:iCs/>
          <w:sz w:val="22"/>
          <w:szCs w:val="22"/>
        </w:rPr>
        <w:t>er</w:t>
      </w:r>
      <w:r w:rsidRPr="00B86563">
        <w:rPr>
          <w:rFonts w:asciiTheme="minorHAnsi" w:hAnsiTheme="minorHAnsi"/>
          <w:i/>
          <w:iCs/>
          <w:sz w:val="22"/>
          <w:szCs w:val="22"/>
        </w:rPr>
        <w:t xml:space="preserve">, men </w:t>
      </w:r>
      <w:r w:rsidR="00B742CA">
        <w:rPr>
          <w:rFonts w:asciiTheme="minorHAnsi" w:hAnsiTheme="minorHAnsi"/>
          <w:i/>
          <w:iCs/>
          <w:sz w:val="22"/>
          <w:szCs w:val="22"/>
        </w:rPr>
        <w:t xml:space="preserve">som </w:t>
      </w:r>
      <w:r w:rsidRPr="00B86563">
        <w:rPr>
          <w:rFonts w:asciiTheme="minorHAnsi" w:hAnsiTheme="minorHAnsi"/>
          <w:i/>
          <w:iCs/>
          <w:sz w:val="22"/>
          <w:szCs w:val="22"/>
        </w:rPr>
        <w:t>også lever de</w:t>
      </w:r>
      <w:r w:rsidR="00B65DC9">
        <w:rPr>
          <w:rFonts w:asciiTheme="minorHAnsi" w:hAnsiTheme="minorHAnsi"/>
          <w:i/>
          <w:iCs/>
          <w:sz w:val="22"/>
          <w:szCs w:val="22"/>
        </w:rPr>
        <w:t>m</w:t>
      </w:r>
      <w:r w:rsidRPr="00B86563">
        <w:rPr>
          <w:rFonts w:asciiTheme="minorHAnsi" w:hAnsiTheme="minorHAnsi"/>
          <w:i/>
          <w:iCs/>
          <w:sz w:val="22"/>
          <w:szCs w:val="22"/>
        </w:rPr>
        <w:t xml:space="preserve"> ud i praksis.</w:t>
      </w:r>
      <w:r w:rsidRPr="00B86563">
        <w:rPr>
          <w:rFonts w:asciiTheme="minorHAnsi" w:hAnsiTheme="minorHAnsi"/>
          <w:sz w:val="22"/>
          <w:szCs w:val="22"/>
        </w:rPr>
        <w:t xml:space="preserve"> </w:t>
      </w:r>
      <w:r w:rsidRPr="00B86563">
        <w:rPr>
          <w:rFonts w:asciiTheme="minorHAnsi" w:hAnsiTheme="minorHAnsi"/>
          <w:i/>
          <w:iCs/>
          <w:sz w:val="22"/>
          <w:szCs w:val="22"/>
        </w:rPr>
        <w:t xml:space="preserve">Samtidig skal det smage godt og se indbydende ud for </w:t>
      </w:r>
      <w:r w:rsidR="00983321">
        <w:rPr>
          <w:rFonts w:asciiTheme="minorHAnsi" w:hAnsiTheme="minorHAnsi"/>
          <w:i/>
          <w:iCs/>
          <w:sz w:val="22"/>
          <w:szCs w:val="22"/>
        </w:rPr>
        <w:t>dem som skal spise det</w:t>
      </w:r>
      <w:r>
        <w:rPr>
          <w:rFonts w:asciiTheme="minorHAnsi" w:hAnsiTheme="minorHAnsi"/>
          <w:i/>
          <w:iCs/>
          <w:sz w:val="22"/>
          <w:szCs w:val="22"/>
        </w:rPr>
        <w:t>, så de løfter en kæmpe opgave</w:t>
      </w:r>
      <w:r w:rsidRPr="00B86563">
        <w:rPr>
          <w:rFonts w:asciiTheme="minorHAnsi" w:hAnsiTheme="minorHAnsi"/>
          <w:i/>
          <w:iCs/>
          <w:sz w:val="22"/>
          <w:szCs w:val="22"/>
        </w:rPr>
        <w:t xml:space="preserve">. </w:t>
      </w:r>
      <w:r>
        <w:rPr>
          <w:rFonts w:asciiTheme="minorHAnsi" w:hAnsiTheme="minorHAnsi"/>
          <w:i/>
          <w:iCs/>
          <w:sz w:val="22"/>
          <w:szCs w:val="22"/>
        </w:rPr>
        <w:t xml:space="preserve">Vi glæder os i juryen </w:t>
      </w:r>
      <w:r w:rsidRPr="00B86563">
        <w:rPr>
          <w:rFonts w:ascii="Calibri" w:hAnsi="Calibri" w:cs="Calibri"/>
          <w:i/>
          <w:iCs/>
          <w:sz w:val="22"/>
          <w:szCs w:val="22"/>
        </w:rPr>
        <w:t>til at smage og opleve</w:t>
      </w:r>
      <w:r>
        <w:rPr>
          <w:rFonts w:ascii="Calibri" w:hAnsi="Calibri" w:cs="Calibri"/>
          <w:i/>
          <w:iCs/>
          <w:sz w:val="22"/>
          <w:szCs w:val="22"/>
        </w:rPr>
        <w:t>,</w:t>
      </w:r>
      <w:r w:rsidRPr="00B86563">
        <w:rPr>
          <w:rFonts w:ascii="Calibri" w:hAnsi="Calibri" w:cs="Calibri"/>
          <w:i/>
          <w:iCs/>
          <w:sz w:val="22"/>
          <w:szCs w:val="22"/>
        </w:rPr>
        <w:t xml:space="preserve"> hvad køkkenerne har </w:t>
      </w:r>
      <w:r>
        <w:rPr>
          <w:rFonts w:ascii="Calibri" w:hAnsi="Calibri" w:cs="Calibri"/>
          <w:i/>
          <w:iCs/>
          <w:sz w:val="22"/>
          <w:szCs w:val="22"/>
        </w:rPr>
        <w:t xml:space="preserve">at </w:t>
      </w:r>
      <w:r w:rsidRPr="00B86563">
        <w:rPr>
          <w:rFonts w:ascii="Calibri" w:hAnsi="Calibri" w:cs="Calibri"/>
          <w:i/>
          <w:iCs/>
          <w:sz w:val="22"/>
          <w:szCs w:val="22"/>
        </w:rPr>
        <w:t>byde på</w:t>
      </w:r>
      <w:r w:rsidR="00B742CA">
        <w:rPr>
          <w:rFonts w:ascii="Calibri" w:hAnsi="Calibri" w:cs="Calibri"/>
          <w:i/>
          <w:iCs/>
          <w:sz w:val="22"/>
          <w:szCs w:val="22"/>
        </w:rPr>
        <w:t>, da der er tale om et stærkt felt i år</w:t>
      </w:r>
      <w:r>
        <w:rPr>
          <w:rFonts w:ascii="Calibri" w:hAnsi="Calibri" w:cs="Calibri"/>
          <w:i/>
          <w:iCs/>
          <w:sz w:val="22"/>
          <w:szCs w:val="22"/>
        </w:rPr>
        <w:t>,</w:t>
      </w:r>
      <w:r w:rsidRPr="00B86563">
        <w:rPr>
          <w:rFonts w:ascii="Calibri" w:hAnsi="Calibri" w:cs="Calibri"/>
          <w:i/>
          <w:iCs/>
          <w:sz w:val="22"/>
          <w:szCs w:val="22"/>
        </w:rPr>
        <w:t xml:space="preserve">” </w:t>
      </w:r>
      <w:r w:rsidRPr="00B86563">
        <w:rPr>
          <w:rFonts w:ascii="Calibri" w:hAnsi="Calibri" w:cs="Calibri"/>
          <w:sz w:val="22"/>
          <w:szCs w:val="22"/>
        </w:rPr>
        <w:t>udtaler Kristian Ploug Grut, jurymedlem og ansvarlig for Køkkenprisen hos Landbrug &amp; Fødevarer.</w:t>
      </w:r>
    </w:p>
    <w:p w14:paraId="5C2DD7DA" w14:textId="77777777" w:rsidR="00191AD5" w:rsidRPr="00B86563" w:rsidRDefault="00191AD5" w:rsidP="00191AD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65BEB769" w14:textId="77777777" w:rsidR="00191AD5" w:rsidRPr="00B86563" w:rsidRDefault="00191AD5" w:rsidP="00191AD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86563">
        <w:rPr>
          <w:rFonts w:asciiTheme="minorHAnsi" w:hAnsiTheme="minorHAnsi"/>
          <w:b/>
          <w:bCs/>
          <w:sz w:val="22"/>
          <w:szCs w:val="22"/>
        </w:rPr>
        <w:t>De nominerede til Køkkenprisen 202</w:t>
      </w:r>
      <w:r>
        <w:rPr>
          <w:rFonts w:asciiTheme="minorHAnsi" w:hAnsiTheme="minorHAnsi"/>
          <w:b/>
          <w:bCs/>
          <w:sz w:val="22"/>
          <w:szCs w:val="22"/>
        </w:rPr>
        <w:t>3</w:t>
      </w:r>
      <w:r w:rsidRPr="00B86563">
        <w:rPr>
          <w:rFonts w:asciiTheme="minorHAnsi" w:hAnsiTheme="minorHAnsi"/>
          <w:b/>
          <w:bCs/>
          <w:sz w:val="22"/>
          <w:szCs w:val="22"/>
        </w:rPr>
        <w:t xml:space="preserve"> er:</w:t>
      </w:r>
      <w:r w:rsidRPr="00B86563">
        <w:rPr>
          <w:rFonts w:asciiTheme="minorHAnsi" w:hAnsiTheme="minorHAnsi"/>
          <w:b/>
          <w:bCs/>
          <w:sz w:val="22"/>
          <w:szCs w:val="22"/>
        </w:rPr>
        <w:br/>
      </w:r>
    </w:p>
    <w:p w14:paraId="608F2297" w14:textId="44C63592" w:rsidR="00191AD5" w:rsidRPr="00B86563" w:rsidRDefault="00191AD5" w:rsidP="00191AD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Børnehuset ved Åen, Kolding</w:t>
      </w:r>
      <w:r w:rsidR="00E062EB">
        <w:rPr>
          <w:rFonts w:asciiTheme="minorHAnsi" w:hAnsiTheme="minorHAnsi"/>
          <w:b/>
          <w:bCs/>
          <w:sz w:val="22"/>
          <w:szCs w:val="22"/>
        </w:rPr>
        <w:t xml:space="preserve"> – Køkkenleder Mette Kjær</w:t>
      </w:r>
    </w:p>
    <w:p w14:paraId="6E2EE6D3" w14:textId="4BBFA459" w:rsidR="00191AD5" w:rsidRPr="00B86563" w:rsidRDefault="00191AD5" w:rsidP="00191AD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Plejehjemmet Bispebjerghjemmet</w:t>
      </w:r>
      <w:r w:rsidRPr="00B86563">
        <w:rPr>
          <w:rFonts w:asciiTheme="minorHAnsi" w:hAnsiTheme="minorHAnsi"/>
          <w:b/>
          <w:bCs/>
          <w:sz w:val="22"/>
          <w:szCs w:val="22"/>
        </w:rPr>
        <w:t xml:space="preserve">, </w:t>
      </w:r>
      <w:r>
        <w:rPr>
          <w:rFonts w:asciiTheme="minorHAnsi" w:hAnsiTheme="minorHAnsi"/>
          <w:b/>
          <w:bCs/>
          <w:sz w:val="22"/>
          <w:szCs w:val="22"/>
        </w:rPr>
        <w:t>København NV</w:t>
      </w:r>
      <w:r w:rsidR="00E062EB">
        <w:rPr>
          <w:rFonts w:asciiTheme="minorHAnsi" w:hAnsiTheme="minorHAnsi"/>
          <w:b/>
          <w:bCs/>
          <w:sz w:val="22"/>
          <w:szCs w:val="22"/>
        </w:rPr>
        <w:t xml:space="preserve"> – Køkkenleder Kirstine Balskilde Nielsen</w:t>
      </w:r>
    </w:p>
    <w:p w14:paraId="185A230B" w14:textId="6A7E5FF7" w:rsidR="00191AD5" w:rsidRPr="00B86563" w:rsidRDefault="00191AD5" w:rsidP="00191AD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Sundhedscenteret</w:t>
      </w:r>
      <w:r w:rsidRPr="00B86563">
        <w:rPr>
          <w:rFonts w:asciiTheme="minorHAnsi" w:hAnsiTheme="minorHAnsi"/>
          <w:b/>
          <w:bCs/>
          <w:sz w:val="22"/>
          <w:szCs w:val="22"/>
        </w:rPr>
        <w:t xml:space="preserve">, </w:t>
      </w:r>
      <w:r>
        <w:rPr>
          <w:rFonts w:asciiTheme="minorHAnsi" w:hAnsiTheme="minorHAnsi"/>
          <w:b/>
          <w:bCs/>
          <w:sz w:val="22"/>
          <w:szCs w:val="22"/>
        </w:rPr>
        <w:t>Kolding</w:t>
      </w:r>
      <w:r w:rsidR="00E062EB">
        <w:rPr>
          <w:rFonts w:asciiTheme="minorHAnsi" w:hAnsiTheme="minorHAnsi"/>
          <w:b/>
          <w:bCs/>
          <w:sz w:val="22"/>
          <w:szCs w:val="22"/>
        </w:rPr>
        <w:t xml:space="preserve"> – Køkkenleder Bente Kær</w:t>
      </w:r>
    </w:p>
    <w:p w14:paraId="54FF102C" w14:textId="0E34A0FE" w:rsidR="00191AD5" w:rsidRPr="00B86563" w:rsidRDefault="00191AD5" w:rsidP="00191AD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Børnehuset Bakkebo, Aabenraa</w:t>
      </w:r>
      <w:r w:rsidR="00E062EB">
        <w:rPr>
          <w:rFonts w:asciiTheme="minorHAnsi" w:hAnsiTheme="minorHAnsi"/>
          <w:b/>
          <w:bCs/>
          <w:sz w:val="22"/>
          <w:szCs w:val="22"/>
        </w:rPr>
        <w:t xml:space="preserve"> – Køkkenleder Marie Boye </w:t>
      </w:r>
      <w:proofErr w:type="spellStart"/>
      <w:r w:rsidR="00E062EB">
        <w:rPr>
          <w:rFonts w:asciiTheme="minorHAnsi" w:hAnsiTheme="minorHAnsi"/>
          <w:b/>
          <w:bCs/>
          <w:sz w:val="22"/>
          <w:szCs w:val="22"/>
        </w:rPr>
        <w:t>Berven</w:t>
      </w:r>
      <w:proofErr w:type="spellEnd"/>
    </w:p>
    <w:p w14:paraId="581C4425" w14:textId="77777777" w:rsidR="00191AD5" w:rsidRPr="00B86563" w:rsidRDefault="00191AD5" w:rsidP="00191AD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4F6F2951" w14:textId="77777777" w:rsidR="00191AD5" w:rsidRDefault="00191AD5" w:rsidP="00191AD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bookmarkStart w:id="0" w:name="_Hlk135904957"/>
      <w:r w:rsidRPr="00B86563">
        <w:rPr>
          <w:rFonts w:asciiTheme="minorHAnsi" w:hAnsiTheme="minorHAnsi"/>
          <w:sz w:val="22"/>
          <w:szCs w:val="22"/>
        </w:rPr>
        <w:t>Køkkenprisen er et samarbejde mellem de faglige organisationer; Kost- og Ernæringsforbundet, FOA, og 3F, der organiserer de køkkenprofessionelle, samt Landbrug &amp; Fødevarer.</w:t>
      </w:r>
      <w:r w:rsidRPr="00B86563">
        <w:rPr>
          <w:rFonts w:asciiTheme="minorHAnsi" w:hAnsiTheme="minorHAnsi"/>
          <w:sz w:val="22"/>
          <w:szCs w:val="22"/>
        </w:rPr>
        <w:br/>
      </w:r>
    </w:p>
    <w:bookmarkEnd w:id="0"/>
    <w:p w14:paraId="7690D526" w14:textId="77777777" w:rsidR="00191AD5" w:rsidRPr="00B86563" w:rsidRDefault="00191AD5" w:rsidP="00191AD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Stor prisoverrækkelse</w:t>
      </w:r>
      <w:r w:rsidRPr="00652AE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til køkkentræf i Tivoli</w:t>
      </w:r>
    </w:p>
    <w:p w14:paraId="2D4E1302" w14:textId="77777777" w:rsidR="00191AD5" w:rsidRPr="00B86563" w:rsidRDefault="00191AD5" w:rsidP="00191AD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86563">
        <w:rPr>
          <w:rFonts w:asciiTheme="minorHAnsi" w:hAnsiTheme="minorHAnsi"/>
          <w:sz w:val="22"/>
          <w:szCs w:val="22"/>
        </w:rPr>
        <w:t xml:space="preserve">Juryen besøger de nominerede køkkener over sommeren, hvorefter vinderen vil blive præsenteret </w:t>
      </w:r>
      <w:r>
        <w:rPr>
          <w:rFonts w:asciiTheme="minorHAnsi" w:hAnsiTheme="minorHAnsi"/>
          <w:sz w:val="22"/>
          <w:szCs w:val="22"/>
        </w:rPr>
        <w:t xml:space="preserve">til det store faglige køkkentræf i Tivoli d. 5. september 2023. </w:t>
      </w:r>
    </w:p>
    <w:p w14:paraId="273C057A" w14:textId="77777777" w:rsidR="00191AD5" w:rsidRPr="00B86563" w:rsidRDefault="00191AD5" w:rsidP="00191AD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68799487" w14:textId="0BF3B7E0" w:rsidR="00191AD5" w:rsidRPr="00B86563" w:rsidRDefault="00191AD5" w:rsidP="00191AD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86563">
        <w:rPr>
          <w:rFonts w:asciiTheme="minorHAnsi" w:hAnsiTheme="minorHAnsi"/>
          <w:b/>
          <w:bCs/>
          <w:sz w:val="22"/>
          <w:szCs w:val="22"/>
        </w:rPr>
        <w:t>Yderligere information:</w:t>
      </w:r>
      <w:r w:rsidRPr="00B86563">
        <w:rPr>
          <w:rFonts w:asciiTheme="minorHAnsi" w:hAnsiTheme="minorHAnsi"/>
          <w:sz w:val="22"/>
          <w:szCs w:val="22"/>
        </w:rPr>
        <w:t xml:space="preserve"> Kristian Ploug Grut, jurymedlem og ansvarlig for Køkkenprisen hos Landbrug &amp; Fødevarer, tlf.: </w:t>
      </w:r>
      <w:r w:rsidR="0023361D">
        <w:rPr>
          <w:rFonts w:asciiTheme="minorHAnsi" w:hAnsiTheme="minorHAnsi"/>
          <w:sz w:val="22"/>
          <w:szCs w:val="22"/>
        </w:rPr>
        <w:t>3063 7372</w:t>
      </w:r>
      <w:r w:rsidRPr="00B86563">
        <w:rPr>
          <w:rFonts w:asciiTheme="minorHAnsi" w:hAnsiTheme="minorHAnsi"/>
          <w:sz w:val="22"/>
          <w:szCs w:val="22"/>
        </w:rPr>
        <w:t xml:space="preserve"> eller mail </w:t>
      </w:r>
      <w:hyperlink r:id="rId6" w:history="1">
        <w:r w:rsidRPr="00153C2C">
          <w:rPr>
            <w:rStyle w:val="Hyperlink"/>
            <w:rFonts w:asciiTheme="minorHAnsi" w:hAnsiTheme="minorHAnsi"/>
            <w:sz w:val="22"/>
            <w:szCs w:val="22"/>
          </w:rPr>
          <w:t>krpg@lf.dk</w:t>
        </w:r>
      </w:hyperlink>
      <w:r w:rsidR="00E062EB">
        <w:rPr>
          <w:rStyle w:val="Hyperlink"/>
          <w:rFonts w:asciiTheme="minorHAnsi" w:hAnsiTheme="minorHAnsi"/>
          <w:sz w:val="22"/>
          <w:szCs w:val="22"/>
        </w:rPr>
        <w:br/>
      </w:r>
      <w:r w:rsidR="00E062EB">
        <w:rPr>
          <w:rStyle w:val="Hyperlink"/>
          <w:rFonts w:asciiTheme="minorHAnsi" w:hAnsiTheme="minorHAnsi"/>
          <w:sz w:val="22"/>
          <w:szCs w:val="22"/>
        </w:rPr>
        <w:br/>
      </w:r>
    </w:p>
    <w:p w14:paraId="1BF6CBBB" w14:textId="37205125" w:rsidR="002F40D0" w:rsidRPr="00B66F91" w:rsidRDefault="00E062EB" w:rsidP="00E062EB">
      <w:pPr>
        <w:pStyle w:val="NormalWeb"/>
        <w:spacing w:before="0" w:beforeAutospacing="0" w:after="0" w:afterAutospacing="0"/>
        <w:rPr>
          <w:rFonts w:ascii="Arial" w:hAnsi="Arial"/>
          <w:sz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2698A9" wp14:editId="096B4F0E">
            <wp:simplePos x="0" y="0"/>
            <wp:positionH relativeFrom="margin">
              <wp:posOffset>2714625</wp:posOffset>
            </wp:positionH>
            <wp:positionV relativeFrom="paragraph">
              <wp:posOffset>17354</wp:posOffset>
            </wp:positionV>
            <wp:extent cx="1058273" cy="609600"/>
            <wp:effectExtent l="0" t="0" r="8890" b="0"/>
            <wp:wrapNone/>
            <wp:docPr id="1" name="Billede 1" descr="Et billede, der indeholder cirkel, tekst, Font/skrifttype, logo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cirkel, tekst, Font/skrifttype, logo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27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40D0" w:rsidRPr="00B66F91" w:rsidSect="00BD3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845AA"/>
    <w:multiLevelType w:val="hybridMultilevel"/>
    <w:tmpl w:val="7D92E6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495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D5"/>
    <w:rsid w:val="00191AD5"/>
    <w:rsid w:val="0023361D"/>
    <w:rsid w:val="002F40D0"/>
    <w:rsid w:val="00983321"/>
    <w:rsid w:val="00B65DC9"/>
    <w:rsid w:val="00B66F91"/>
    <w:rsid w:val="00B742CA"/>
    <w:rsid w:val="00BD3CD9"/>
    <w:rsid w:val="00E062EB"/>
    <w:rsid w:val="00E1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29F5"/>
  <w15:chartTrackingRefBased/>
  <w15:docId w15:val="{0FA21C60-C908-4D63-A400-9D565BA0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1A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191A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pg@lf.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LF_standard_1">
      <a:dk1>
        <a:srgbClr val="191919"/>
      </a:dk1>
      <a:lt1>
        <a:sysClr val="window" lastClr="FFFFFF"/>
      </a:lt1>
      <a:dk2>
        <a:srgbClr val="191919"/>
      </a:dk2>
      <a:lt2>
        <a:srgbClr val="FDFDFD"/>
      </a:lt2>
      <a:accent1>
        <a:srgbClr val="4E808D"/>
      </a:accent1>
      <a:accent2>
        <a:srgbClr val="7DA3AD"/>
      </a:accent2>
      <a:accent3>
        <a:srgbClr val="9DDCF9"/>
      </a:accent3>
      <a:accent4>
        <a:srgbClr val="4F734A"/>
      </a:accent4>
      <a:accent5>
        <a:srgbClr val="7C9877"/>
      </a:accent5>
      <a:accent6>
        <a:srgbClr val="B4C5B0"/>
      </a:accent6>
      <a:hlink>
        <a:srgbClr val="0000FF"/>
      </a:hlink>
      <a:folHlink>
        <a:srgbClr val="800080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1753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Landbrug &amp; Fødevarer - Marked &amp; Ernæring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Tornkvist Sørensen</dc:creator>
  <cp:keywords/>
  <dc:description/>
  <cp:lastModifiedBy>Jane Korsgaard</cp:lastModifiedBy>
  <cp:revision>2</cp:revision>
  <cp:lastPrinted>2023-05-26T07:52:00Z</cp:lastPrinted>
  <dcterms:created xsi:type="dcterms:W3CDTF">2023-05-26T07:54:00Z</dcterms:created>
  <dcterms:modified xsi:type="dcterms:W3CDTF">2023-05-26T07:54:00Z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